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91" w:rsidRDefault="00656B91" w:rsidP="00656B91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Инспекторский участок (г. Таруса) центра ГИМС ГУ МЧС России по Калужской области напоминает:</w:t>
      </w:r>
    </w:p>
    <w:p w:rsidR="006C23C0" w:rsidRPr="00656B91" w:rsidRDefault="00656B91">
      <w:pPr>
        <w:rPr>
          <w:rFonts w:ascii="Arial" w:hAnsi="Arial" w:cs="Arial"/>
          <w:b/>
        </w:rPr>
      </w:pPr>
      <w:r w:rsidRPr="00656B91">
        <w:rPr>
          <w:rFonts w:ascii="Arial" w:hAnsi="Arial" w:cs="Arial"/>
          <w:b/>
        </w:rPr>
        <w:t>Меры спасения и самоспасения в случае провала под лед: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Не поддавайтесь панике, не делайте резких движений, стабилизируйте дыхание.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 xml:space="preserve">• Раскиньте руки в стороны и постарайтесь зацепиться за кромку льда, придав телу горизонтальное положение по направлению течения. 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Если лед выдержал, перекатываясь, медленно ползите к берегу.</w:t>
      </w:r>
    </w:p>
    <w:p w:rsidR="006C23C0" w:rsidRPr="00656B91" w:rsidRDefault="00656B91">
      <w:pPr>
        <w:rPr>
          <w:rFonts w:ascii="Times New Roman" w:hAnsi="Times New Roman" w:cs="Times New Roman"/>
          <w:color w:val="3B4256"/>
          <w:sz w:val="28"/>
          <w:szCs w:val="28"/>
          <w:highlight w:val="white"/>
        </w:rPr>
      </w:pPr>
      <w:r w:rsidRPr="00656B91">
        <w:rPr>
          <w:rFonts w:ascii="Times New Roman" w:hAnsi="Times New Roman" w:cs="Times New Roman"/>
          <w:sz w:val="28"/>
          <w:szCs w:val="28"/>
        </w:rPr>
        <w:t xml:space="preserve">• </w:t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Без резких движений отползайте как можно дальше от опасного места в том направлении, откуда пришли.</w:t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br/>
      </w:r>
      <w:r w:rsidRPr="00656B91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Зовите на помощь.</w:t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br/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br/>
        <w:t xml:space="preserve">*  Как можно заметить действия по самоспасению из ледовой полыньи не должны быть резкими и наполненными избыточными движениями. Причиной этому является сохранение физических  усилий и максимальном </w:t>
      </w:r>
      <w:proofErr w:type="gramStart"/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сохранении</w:t>
      </w:r>
      <w:proofErr w:type="gramEnd"/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 тепла между телом и слоем одежды пострадавшего. Важно держать голову над водой, не допуская ее погружения под воду. Именно на голову человека приходится львиная доля теплопотерь организма. </w:t>
      </w:r>
      <w:r w:rsidRPr="00656B91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br/>
      </w:r>
    </w:p>
    <w:p w:rsidR="006C23C0" w:rsidRPr="00656B91" w:rsidRDefault="00656B91">
      <w:pPr>
        <w:rPr>
          <w:rFonts w:ascii="Times New Roman" w:hAnsi="Times New Roman" w:cs="Times New Roman"/>
          <w:b/>
          <w:sz w:val="28"/>
          <w:szCs w:val="28"/>
        </w:rPr>
      </w:pPr>
      <w:r w:rsidRPr="00656B91">
        <w:rPr>
          <w:rFonts w:ascii="Times New Roman" w:hAnsi="Times New Roman" w:cs="Times New Roman"/>
          <w:b/>
          <w:sz w:val="28"/>
          <w:szCs w:val="28"/>
        </w:rPr>
        <w:t>При оказании провалившемуся под лед</w:t>
      </w:r>
      <w:proofErr w:type="gramStart"/>
      <w:r w:rsidRPr="00656B9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Вооружитесь любой длинной палкой, доской, шестом или веревкой. Можно связать воедино шарфы, ремни или одежду.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Остановитесь от находящегося в воде человека на безопасном расстоянии, бросьте ему веревку, край одежды, подайте палку или шест.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Осторожно вытащите пострадавшего на лед, и вместе ползком выбирайтесь из опасной зоны.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lastRenderedPageBreak/>
        <w:t>• Ползите в ту сторону – откуда пришли.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• Доставьте пострадавшего в теплое место. Окажите ему помощь: снимите с него мокрую одежду, энергично разотрите тело,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b/>
          <w:sz w:val="28"/>
          <w:szCs w:val="28"/>
        </w:rPr>
        <w:t>Единый номер экстренных служб - 112</w:t>
      </w:r>
    </w:p>
    <w:p w:rsidR="006C23C0" w:rsidRPr="00656B91" w:rsidRDefault="00656B91">
      <w:pPr>
        <w:rPr>
          <w:rFonts w:ascii="Times New Roman" w:hAnsi="Times New Roman" w:cs="Times New Roman"/>
          <w:sz w:val="28"/>
          <w:szCs w:val="28"/>
        </w:rPr>
      </w:pPr>
      <w:r w:rsidRPr="00656B91">
        <w:rPr>
          <w:rFonts w:ascii="Times New Roman" w:hAnsi="Times New Roman" w:cs="Times New Roman"/>
          <w:sz w:val="28"/>
          <w:szCs w:val="28"/>
        </w:rPr>
        <w:t>Старший госинспектор Центр ГИМС ГУ МЧС России по Калужской области Калмыков А.С.</w:t>
      </w:r>
    </w:p>
    <w:p w:rsidR="006C23C0" w:rsidRDefault="00656B9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642090"/>
            <wp:effectExtent l="0" t="0" r="3175" b="6350"/>
            <wp:docPr id="1" name="Рисунок 1" descr="F:\АГИТПРО\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ГИТПРО\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3C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0"/>
    <w:rsid w:val="002333BD"/>
    <w:rsid w:val="00656B91"/>
    <w:rsid w:val="006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65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65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Гимс Таруса</dc:creator>
  <dc:description/>
  <cp:lastModifiedBy>Гимс Таруса</cp:lastModifiedBy>
  <cp:revision>8</cp:revision>
  <dcterms:created xsi:type="dcterms:W3CDTF">2022-11-16T08:01:00Z</dcterms:created>
  <dcterms:modified xsi:type="dcterms:W3CDTF">2022-12-28T09:08:00Z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